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3AF" w:rsidRDefault="00AC348B">
      <w:pPr>
        <w:rPr>
          <w:rFonts w:ascii="Trebuchet MS" w:eastAsia="Trebuchet MS" w:hAnsi="Trebuchet MS" w:cs="Trebuchet MS"/>
          <w:sz w:val="20"/>
          <w:szCs w:val="20"/>
        </w:rPr>
      </w:pPr>
      <w:r>
        <w:rPr>
          <w:rFonts w:ascii="Trebuchet MS" w:eastAsia="Trebuchet MS" w:hAnsi="Trebuchet MS" w:cs="Trebuchet MS"/>
          <w:noProof/>
        </w:rPr>
        <w:drawing>
          <wp:anchor distT="0" distB="0" distL="114300" distR="114300" simplePos="0" relativeHeight="251661312" behindDoc="0" locked="0" layoutInCell="1" allowOverlap="1" wp14:anchorId="42504644" wp14:editId="1CA48728">
            <wp:simplePos x="0" y="0"/>
            <wp:positionH relativeFrom="margin">
              <wp:posOffset>4062095</wp:posOffset>
            </wp:positionH>
            <wp:positionV relativeFrom="paragraph">
              <wp:posOffset>53340</wp:posOffset>
            </wp:positionV>
            <wp:extent cx="1572260" cy="594995"/>
            <wp:effectExtent l="0" t="0" r="8890" b="0"/>
            <wp:wrapThrough wrapText="bothSides">
              <wp:wrapPolygon edited="0">
                <wp:start x="0" y="0"/>
                <wp:lineTo x="0" y="20747"/>
                <wp:lineTo x="21460" y="20747"/>
                <wp:lineTo x="2146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pe logo nieuwe kleur-F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260" cy="594995"/>
                    </a:xfrm>
                    <a:prstGeom prst="rect">
                      <a:avLst/>
                    </a:prstGeom>
                  </pic:spPr>
                </pic:pic>
              </a:graphicData>
            </a:graphic>
            <wp14:sizeRelH relativeFrom="margin">
              <wp14:pctWidth>0</wp14:pctWidth>
            </wp14:sizeRelH>
            <wp14:sizeRelV relativeFrom="margin">
              <wp14:pctHeight>0</wp14:pctHeight>
            </wp14:sizeRelV>
          </wp:anchor>
        </w:drawing>
      </w:r>
      <w:r w:rsidR="00F453AF">
        <w:rPr>
          <w:rFonts w:ascii="Trebuchet MS" w:eastAsia="Trebuchet MS" w:hAnsi="Trebuchet MS" w:cs="Trebuchet MS"/>
          <w:noProof/>
          <w:sz w:val="20"/>
          <w:szCs w:val="20"/>
        </w:rPr>
        <w:drawing>
          <wp:anchor distT="0" distB="0" distL="114300" distR="114300" simplePos="0" relativeHeight="251659264" behindDoc="0" locked="0" layoutInCell="1" allowOverlap="1" wp14:anchorId="32D70ECE">
            <wp:simplePos x="0" y="0"/>
            <wp:positionH relativeFrom="margin">
              <wp:posOffset>-62230</wp:posOffset>
            </wp:positionH>
            <wp:positionV relativeFrom="paragraph">
              <wp:posOffset>0</wp:posOffset>
            </wp:positionV>
            <wp:extent cx="1386206" cy="742316"/>
            <wp:effectExtent l="0" t="0" r="4445" b="635"/>
            <wp:wrapThrough wrapText="bothSides">
              <wp:wrapPolygon edited="0">
                <wp:start x="2078" y="0"/>
                <wp:lineTo x="0" y="6098"/>
                <wp:lineTo x="0" y="7206"/>
                <wp:lineTo x="1484" y="9423"/>
                <wp:lineTo x="4453" y="18293"/>
                <wp:lineTo x="4749" y="21064"/>
                <wp:lineTo x="12467" y="21064"/>
                <wp:lineTo x="12467" y="18293"/>
                <wp:lineTo x="21372" y="13304"/>
                <wp:lineTo x="21372" y="9423"/>
                <wp:lineTo x="15732" y="8315"/>
                <wp:lineTo x="5937" y="1109"/>
                <wp:lineTo x="3562" y="0"/>
                <wp:lineTo x="2078" y="0"/>
              </wp:wrapPolygon>
            </wp:wrapThrough>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86221" cy="742324"/>
                    </a:xfrm>
                    <a:prstGeom prst="rect">
                      <a:avLst/>
                    </a:prstGeom>
                    <a:ln/>
                  </pic:spPr>
                </pic:pic>
              </a:graphicData>
            </a:graphic>
            <wp14:sizeRelH relativeFrom="margin">
              <wp14:pctWidth>0</wp14:pctWidth>
            </wp14:sizeRelH>
            <wp14:sizeRelV relativeFrom="margin">
              <wp14:pctHeight>0</wp14:pctHeight>
            </wp14:sizeRelV>
          </wp:anchor>
        </w:drawing>
      </w:r>
      <w:r w:rsidR="00791062">
        <w:rPr>
          <w:rFonts w:ascii="Trebuchet MS" w:eastAsia="Trebuchet MS" w:hAnsi="Trebuchet MS" w:cs="Trebuchet MS"/>
          <w:sz w:val="20"/>
          <w:szCs w:val="20"/>
        </w:rPr>
        <w:tab/>
      </w:r>
      <w:r w:rsidR="00791062">
        <w:rPr>
          <w:rFonts w:ascii="Trebuchet MS" w:eastAsia="Trebuchet MS" w:hAnsi="Trebuchet MS" w:cs="Trebuchet MS"/>
          <w:sz w:val="20"/>
          <w:szCs w:val="20"/>
        </w:rPr>
        <w:tab/>
      </w: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 </w:t>
      </w:r>
    </w:p>
    <w:p w:rsidR="00F453AF" w:rsidRDefault="00F453AF">
      <w:pPr>
        <w:jc w:val="center"/>
        <w:rPr>
          <w:rFonts w:ascii="Trebuchet MS" w:eastAsia="Trebuchet MS" w:hAnsi="Trebuchet MS" w:cs="Trebuchet MS"/>
          <w:sz w:val="20"/>
          <w:szCs w:val="20"/>
        </w:rPr>
      </w:pPr>
    </w:p>
    <w:p w:rsidR="00F453AF" w:rsidRDefault="00F453AF">
      <w:pPr>
        <w:jc w:val="center"/>
        <w:rPr>
          <w:rFonts w:ascii="Trebuchet MS" w:eastAsia="Trebuchet MS" w:hAnsi="Trebuchet MS" w:cs="Trebuchet MS"/>
          <w:sz w:val="20"/>
          <w:szCs w:val="20"/>
        </w:rPr>
      </w:pPr>
    </w:p>
    <w:p w:rsidR="00F453AF" w:rsidRDefault="00F453AF">
      <w:pPr>
        <w:jc w:val="center"/>
        <w:rPr>
          <w:rFonts w:ascii="Trebuchet MS" w:eastAsia="Trebuchet MS" w:hAnsi="Trebuchet MS" w:cs="Trebuchet MS"/>
          <w:sz w:val="20"/>
          <w:szCs w:val="20"/>
        </w:rPr>
      </w:pPr>
    </w:p>
    <w:p w:rsidR="00AC348B" w:rsidRDefault="00AC348B">
      <w:pPr>
        <w:jc w:val="center"/>
        <w:rPr>
          <w:rFonts w:ascii="Trebuchet MS" w:eastAsia="Trebuchet MS" w:hAnsi="Trebuchet MS" w:cs="Trebuchet MS"/>
          <w:sz w:val="20"/>
          <w:szCs w:val="20"/>
        </w:rPr>
      </w:pPr>
    </w:p>
    <w:p w:rsidR="00E77B27" w:rsidRDefault="00AC348B">
      <w:pPr>
        <w:jc w:val="center"/>
        <w:rPr>
          <w:rFonts w:ascii="Trebuchet MS" w:eastAsia="Trebuchet MS" w:hAnsi="Trebuchet MS" w:cs="Trebuchet MS"/>
          <w:sz w:val="20"/>
          <w:szCs w:val="20"/>
        </w:rPr>
      </w:pPr>
      <w:r>
        <w:rPr>
          <w:rFonts w:ascii="Trebuchet MS" w:eastAsia="Trebuchet MS" w:hAnsi="Trebuchet MS" w:cs="Trebuchet MS"/>
          <w:sz w:val="20"/>
          <w:szCs w:val="20"/>
        </w:rPr>
        <w:t>GEZOCHT</w:t>
      </w:r>
      <w:r w:rsidR="00791062">
        <w:rPr>
          <w:rFonts w:ascii="Trebuchet MS" w:eastAsia="Trebuchet MS" w:hAnsi="Trebuchet MS" w:cs="Trebuchet MS"/>
          <w:sz w:val="20"/>
          <w:szCs w:val="20"/>
        </w:rPr>
        <w:t>!</w:t>
      </w:r>
      <w:bookmarkStart w:id="0" w:name="_GoBack"/>
      <w:bookmarkEnd w:id="0"/>
    </w:p>
    <w:p w:rsidR="00E77B27" w:rsidRDefault="00791062">
      <w:pPr>
        <w:jc w:val="center"/>
        <w:rPr>
          <w:rFonts w:ascii="Trebuchet MS" w:eastAsia="Trebuchet MS" w:hAnsi="Trebuchet MS" w:cs="Trebuchet MS"/>
          <w:sz w:val="20"/>
          <w:szCs w:val="20"/>
        </w:rPr>
      </w:pPr>
      <w:r>
        <w:rPr>
          <w:rFonts w:ascii="Trebuchet MS" w:eastAsia="Trebuchet MS" w:hAnsi="Trebuchet MS" w:cs="Trebuchet MS"/>
          <w:b/>
          <w:sz w:val="20"/>
          <w:szCs w:val="20"/>
        </w:rPr>
        <w:t>een enthousiaste intern begeleider voor 1 dag (groep 5-8)</w:t>
      </w:r>
    </w:p>
    <w:p w:rsidR="00E77B27" w:rsidRDefault="00E77B27">
      <w:pPr>
        <w:jc w:val="cente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 xml:space="preserve">Op </w:t>
      </w:r>
      <w:r w:rsidR="00AC348B">
        <w:rPr>
          <w:rFonts w:ascii="Trebuchet MS" w:eastAsia="Trebuchet MS" w:hAnsi="Trebuchet MS" w:cs="Trebuchet MS"/>
          <w:sz w:val="20"/>
          <w:szCs w:val="20"/>
        </w:rPr>
        <w:t xml:space="preserve">basisschool </w:t>
      </w:r>
      <w:r>
        <w:rPr>
          <w:rFonts w:ascii="Trebuchet MS" w:eastAsia="Trebuchet MS" w:hAnsi="Trebuchet MS" w:cs="Trebuchet MS"/>
          <w:sz w:val="20"/>
          <w:szCs w:val="20"/>
        </w:rPr>
        <w:t xml:space="preserve">De Windroos zoeken we per 1 februari 2023 een enthousiaste interne begeleider voor 1 dag (groep 5-8). Deze baan kan uitgebreid worden met lestaken. In het schooljaar 2023-2024 worden de IB-uren uitgebreid naar 1,5 dag. </w:t>
      </w:r>
    </w:p>
    <w:p w:rsidR="00E77B27" w:rsidRDefault="00E77B27">
      <w:pPr>
        <w:jc w:val="cente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De Windroos is een kleine basisschool in het centrum van Alphen aan den Rijn vlakbij het station.</w:t>
      </w: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 xml:space="preserve">De school heeft 8 groepen met totaal rond de 170 kinderen en een betrokken en prettig team. </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 xml:space="preserve">Ons motto is: Groeien met plezier! </w:t>
      </w:r>
    </w:p>
    <w:p w:rsidR="00E77B27" w:rsidRDefault="00E77B27">
      <w:pPr>
        <w:rPr>
          <w:rFonts w:ascii="Trebuchet MS" w:eastAsia="Trebuchet MS" w:hAnsi="Trebuchet MS" w:cs="Trebuchet MS"/>
          <w:sz w:val="20"/>
          <w:szCs w:val="20"/>
        </w:rPr>
      </w:pPr>
    </w:p>
    <w:p w:rsidR="00E77B27" w:rsidRDefault="00791062">
      <w:pPr>
        <w:shd w:val="clear" w:color="auto" w:fill="FFFFFF"/>
        <w:rPr>
          <w:rFonts w:ascii="Trebuchet MS" w:eastAsia="Trebuchet MS" w:hAnsi="Trebuchet MS" w:cs="Trebuchet MS"/>
          <w:b/>
          <w:color w:val="222222"/>
          <w:sz w:val="20"/>
          <w:szCs w:val="20"/>
        </w:rPr>
      </w:pPr>
      <w:r>
        <w:rPr>
          <w:rFonts w:ascii="Trebuchet MS" w:eastAsia="Trebuchet MS" w:hAnsi="Trebuchet MS" w:cs="Trebuchet MS"/>
          <w:b/>
          <w:color w:val="222222"/>
          <w:sz w:val="20"/>
          <w:szCs w:val="20"/>
        </w:rPr>
        <w:t>Onze kernwaarden waar vanuit wij werken zijn:</w:t>
      </w:r>
    </w:p>
    <w:p w:rsidR="00AC348B" w:rsidRDefault="00791062" w:rsidP="00AC348B">
      <w:pPr>
        <w:pStyle w:val="Lijstalinea"/>
        <w:numPr>
          <w:ilvl w:val="0"/>
          <w:numId w:val="2"/>
        </w:numPr>
        <w:shd w:val="clear" w:color="auto" w:fill="FFFFFF"/>
        <w:ind w:left="170" w:hanging="170"/>
        <w:rPr>
          <w:rFonts w:ascii="Trebuchet MS" w:eastAsia="Trebuchet MS" w:hAnsi="Trebuchet MS" w:cs="Trebuchet MS"/>
          <w:color w:val="222222"/>
          <w:sz w:val="20"/>
          <w:szCs w:val="20"/>
        </w:rPr>
      </w:pPr>
      <w:r w:rsidRPr="00AC348B">
        <w:rPr>
          <w:rFonts w:ascii="Trebuchet MS" w:eastAsia="Trebuchet MS" w:hAnsi="Trebuchet MS" w:cs="Trebuchet MS"/>
          <w:color w:val="222222"/>
          <w:sz w:val="20"/>
          <w:szCs w:val="20"/>
        </w:rPr>
        <w:t xml:space="preserve">veiligheid </w:t>
      </w:r>
      <w:r w:rsidRPr="00AC348B">
        <w:rPr>
          <w:rFonts w:ascii="Trebuchet MS" w:eastAsia="Trebuchet MS" w:hAnsi="Trebuchet MS" w:cs="Trebuchet MS"/>
          <w:color w:val="222222"/>
          <w:sz w:val="20"/>
          <w:szCs w:val="20"/>
        </w:rPr>
        <w:tab/>
      </w:r>
    </w:p>
    <w:p w:rsidR="00AC348B" w:rsidRDefault="00791062" w:rsidP="00AC348B">
      <w:pPr>
        <w:pStyle w:val="Lijstalinea"/>
        <w:numPr>
          <w:ilvl w:val="0"/>
          <w:numId w:val="2"/>
        </w:numPr>
        <w:shd w:val="clear" w:color="auto" w:fill="FFFFFF"/>
        <w:ind w:left="170" w:hanging="170"/>
        <w:rPr>
          <w:rFonts w:ascii="Trebuchet MS" w:eastAsia="Trebuchet MS" w:hAnsi="Trebuchet MS" w:cs="Trebuchet MS"/>
          <w:color w:val="222222"/>
          <w:sz w:val="20"/>
          <w:szCs w:val="20"/>
        </w:rPr>
      </w:pPr>
      <w:r w:rsidRPr="00AC348B">
        <w:rPr>
          <w:rFonts w:ascii="Trebuchet MS" w:eastAsia="Trebuchet MS" w:hAnsi="Trebuchet MS" w:cs="Trebuchet MS"/>
          <w:color w:val="222222"/>
          <w:sz w:val="20"/>
          <w:szCs w:val="20"/>
        </w:rPr>
        <w:t xml:space="preserve">enthousiasme </w:t>
      </w:r>
      <w:r w:rsidRPr="00AC348B">
        <w:rPr>
          <w:rFonts w:ascii="Trebuchet MS" w:eastAsia="Trebuchet MS" w:hAnsi="Trebuchet MS" w:cs="Trebuchet MS"/>
          <w:color w:val="222222"/>
          <w:sz w:val="20"/>
          <w:szCs w:val="20"/>
        </w:rPr>
        <w:tab/>
      </w:r>
      <w:r w:rsidRPr="00AC348B">
        <w:rPr>
          <w:rFonts w:ascii="Trebuchet MS" w:eastAsia="Trebuchet MS" w:hAnsi="Trebuchet MS" w:cs="Trebuchet MS"/>
          <w:color w:val="222222"/>
          <w:sz w:val="20"/>
          <w:szCs w:val="20"/>
        </w:rPr>
        <w:tab/>
      </w:r>
    </w:p>
    <w:p w:rsidR="00AC348B" w:rsidRDefault="00791062" w:rsidP="00AC348B">
      <w:pPr>
        <w:pStyle w:val="Lijstalinea"/>
        <w:numPr>
          <w:ilvl w:val="0"/>
          <w:numId w:val="2"/>
        </w:numPr>
        <w:shd w:val="clear" w:color="auto" w:fill="FFFFFF"/>
        <w:ind w:left="170" w:hanging="170"/>
        <w:rPr>
          <w:rFonts w:ascii="Trebuchet MS" w:eastAsia="Trebuchet MS" w:hAnsi="Trebuchet MS" w:cs="Trebuchet MS"/>
          <w:color w:val="222222"/>
          <w:sz w:val="20"/>
          <w:szCs w:val="20"/>
        </w:rPr>
      </w:pPr>
      <w:r w:rsidRPr="00AC348B">
        <w:rPr>
          <w:rFonts w:ascii="Trebuchet MS" w:eastAsia="Trebuchet MS" w:hAnsi="Trebuchet MS" w:cs="Trebuchet MS"/>
          <w:color w:val="222222"/>
          <w:sz w:val="20"/>
          <w:szCs w:val="20"/>
        </w:rPr>
        <w:t>respect</w:t>
      </w:r>
      <w:r w:rsidRPr="00AC348B">
        <w:rPr>
          <w:rFonts w:ascii="Trebuchet MS" w:eastAsia="Trebuchet MS" w:hAnsi="Trebuchet MS" w:cs="Trebuchet MS"/>
          <w:color w:val="222222"/>
          <w:sz w:val="20"/>
          <w:szCs w:val="20"/>
        </w:rPr>
        <w:tab/>
        <w:t xml:space="preserve"> </w:t>
      </w:r>
      <w:r w:rsidRPr="00AC348B">
        <w:rPr>
          <w:rFonts w:ascii="Trebuchet MS" w:eastAsia="Trebuchet MS" w:hAnsi="Trebuchet MS" w:cs="Trebuchet MS"/>
          <w:color w:val="222222"/>
          <w:sz w:val="20"/>
          <w:szCs w:val="20"/>
        </w:rPr>
        <w:tab/>
      </w:r>
    </w:p>
    <w:p w:rsidR="00AC348B" w:rsidRDefault="00791062" w:rsidP="00AC348B">
      <w:pPr>
        <w:pStyle w:val="Lijstalinea"/>
        <w:numPr>
          <w:ilvl w:val="0"/>
          <w:numId w:val="2"/>
        </w:numPr>
        <w:shd w:val="clear" w:color="auto" w:fill="FFFFFF"/>
        <w:ind w:left="170" w:hanging="170"/>
        <w:rPr>
          <w:rFonts w:ascii="Trebuchet MS" w:eastAsia="Trebuchet MS" w:hAnsi="Trebuchet MS" w:cs="Trebuchet MS"/>
          <w:color w:val="222222"/>
          <w:sz w:val="20"/>
          <w:szCs w:val="20"/>
        </w:rPr>
      </w:pPr>
      <w:r w:rsidRPr="00AC348B">
        <w:rPr>
          <w:rFonts w:ascii="Trebuchet MS" w:eastAsia="Trebuchet MS" w:hAnsi="Trebuchet MS" w:cs="Trebuchet MS"/>
          <w:color w:val="222222"/>
          <w:sz w:val="20"/>
          <w:szCs w:val="20"/>
        </w:rPr>
        <w:t xml:space="preserve">samenwerking </w:t>
      </w:r>
      <w:r w:rsidRPr="00AC348B">
        <w:rPr>
          <w:rFonts w:ascii="Trebuchet MS" w:eastAsia="Trebuchet MS" w:hAnsi="Trebuchet MS" w:cs="Trebuchet MS"/>
          <w:color w:val="222222"/>
          <w:sz w:val="20"/>
          <w:szCs w:val="20"/>
        </w:rPr>
        <w:tab/>
      </w:r>
      <w:r w:rsidRPr="00AC348B">
        <w:rPr>
          <w:rFonts w:ascii="Trebuchet MS" w:eastAsia="Trebuchet MS" w:hAnsi="Trebuchet MS" w:cs="Trebuchet MS"/>
          <w:color w:val="222222"/>
          <w:sz w:val="20"/>
          <w:szCs w:val="20"/>
        </w:rPr>
        <w:tab/>
      </w:r>
    </w:p>
    <w:p w:rsidR="00E77B27" w:rsidRPr="00AC348B" w:rsidRDefault="00791062" w:rsidP="00AC348B">
      <w:pPr>
        <w:pStyle w:val="Lijstalinea"/>
        <w:numPr>
          <w:ilvl w:val="0"/>
          <w:numId w:val="2"/>
        </w:numPr>
        <w:shd w:val="clear" w:color="auto" w:fill="FFFFFF"/>
        <w:ind w:left="170" w:hanging="170"/>
        <w:rPr>
          <w:rFonts w:ascii="Trebuchet MS" w:eastAsia="Trebuchet MS" w:hAnsi="Trebuchet MS" w:cs="Trebuchet MS"/>
          <w:color w:val="222222"/>
          <w:sz w:val="20"/>
          <w:szCs w:val="20"/>
        </w:rPr>
      </w:pPr>
      <w:r w:rsidRPr="00AC348B">
        <w:rPr>
          <w:rFonts w:ascii="Trebuchet MS" w:eastAsia="Trebuchet MS" w:hAnsi="Trebuchet MS" w:cs="Trebuchet MS"/>
          <w:color w:val="222222"/>
          <w:sz w:val="20"/>
          <w:szCs w:val="20"/>
        </w:rPr>
        <w:t>kwaliteit</w:t>
      </w:r>
    </w:p>
    <w:p w:rsidR="00E77B27" w:rsidRDefault="00E77B27">
      <w:pPr>
        <w:shd w:val="clear" w:color="auto" w:fill="FFFFFF"/>
        <w:rPr>
          <w:rFonts w:ascii="Trebuchet MS" w:eastAsia="Trebuchet MS" w:hAnsi="Trebuchet MS" w:cs="Trebuchet MS"/>
          <w:color w:val="222222"/>
          <w:sz w:val="20"/>
          <w:szCs w:val="20"/>
        </w:rPr>
      </w:pPr>
    </w:p>
    <w:p w:rsidR="00E77B27" w:rsidRDefault="00791062">
      <w:pPr>
        <w:shd w:val="clear" w:color="auto" w:fill="FFFFFF"/>
        <w:rPr>
          <w:rFonts w:ascii="Trebuchet MS" w:eastAsia="Trebuchet MS" w:hAnsi="Trebuchet MS" w:cs="Trebuchet MS"/>
          <w:sz w:val="20"/>
          <w:szCs w:val="20"/>
        </w:rPr>
      </w:pPr>
      <w:r>
        <w:rPr>
          <w:rFonts w:ascii="Trebuchet MS" w:eastAsia="Trebuchet MS" w:hAnsi="Trebuchet MS" w:cs="Trebuchet MS"/>
          <w:sz w:val="20"/>
          <w:szCs w:val="20"/>
          <w:highlight w:val="white"/>
        </w:rPr>
        <w:t>We gaan voor een omgeving waar kinderen spelenderwijs cognitief en fysiek worden uitgedaagd.</w:t>
      </w: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Gaat je hart sneller kloppen van zorgvragen? Werk je graag voor kinderen? Misschien ben je nu leerkracht, maar ben je toe aan een andere functie?</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Als intern begeleider, ook wel IB</w:t>
      </w:r>
      <w:r w:rsidR="00AC348B">
        <w:rPr>
          <w:rFonts w:ascii="Trebuchet MS" w:eastAsia="Trebuchet MS" w:hAnsi="Trebuchet MS" w:cs="Trebuchet MS"/>
          <w:sz w:val="20"/>
          <w:szCs w:val="20"/>
        </w:rPr>
        <w:t>’</w:t>
      </w:r>
      <w:r>
        <w:rPr>
          <w:rFonts w:ascii="Trebuchet MS" w:eastAsia="Trebuchet MS" w:hAnsi="Trebuchet MS" w:cs="Trebuchet MS"/>
          <w:sz w:val="20"/>
          <w:szCs w:val="20"/>
        </w:rPr>
        <w:t>er, neem je verantwoordelijkheid voor meerdere groepen en de organisatie van een school. Een IB-opleiding of vergelijkbaar is een pré.</w:t>
      </w:r>
    </w:p>
    <w:p w:rsidR="00E77B27" w:rsidRDefault="00E77B27">
      <w:pPr>
        <w:rPr>
          <w:rFonts w:ascii="Trebuchet MS" w:eastAsia="Trebuchet MS" w:hAnsi="Trebuchet MS" w:cs="Trebuchet MS"/>
          <w:sz w:val="20"/>
          <w:szCs w:val="20"/>
        </w:rPr>
      </w:pPr>
    </w:p>
    <w:p w:rsidR="00E77B27" w:rsidRDefault="00791062" w:rsidP="00AC348B">
      <w:pPr>
        <w:numPr>
          <w:ilvl w:val="0"/>
          <w:numId w:val="1"/>
        </w:numPr>
        <w:ind w:left="227" w:hanging="227"/>
        <w:rPr>
          <w:rFonts w:ascii="Trebuchet MS" w:eastAsia="Trebuchet MS" w:hAnsi="Trebuchet MS" w:cs="Trebuchet MS"/>
          <w:sz w:val="20"/>
          <w:szCs w:val="20"/>
        </w:rPr>
      </w:pPr>
      <w:r>
        <w:rPr>
          <w:rFonts w:ascii="Trebuchet MS" w:eastAsia="Trebuchet MS" w:hAnsi="Trebuchet MS" w:cs="Trebuchet MS"/>
          <w:sz w:val="20"/>
          <w:szCs w:val="20"/>
        </w:rPr>
        <w:t xml:space="preserve">Jij bent goed onderwijskundig onderlegd en hebt veel ervaring met voor de klas staan. </w:t>
      </w:r>
    </w:p>
    <w:p w:rsidR="00E77B27" w:rsidRDefault="00791062" w:rsidP="00AC348B">
      <w:pPr>
        <w:numPr>
          <w:ilvl w:val="0"/>
          <w:numId w:val="1"/>
        </w:numPr>
        <w:ind w:left="227" w:hanging="227"/>
        <w:rPr>
          <w:rFonts w:ascii="Trebuchet MS" w:eastAsia="Trebuchet MS" w:hAnsi="Trebuchet MS" w:cs="Trebuchet MS"/>
          <w:sz w:val="20"/>
          <w:szCs w:val="20"/>
        </w:rPr>
      </w:pPr>
      <w:r>
        <w:rPr>
          <w:rFonts w:ascii="Trebuchet MS" w:eastAsia="Trebuchet MS" w:hAnsi="Trebuchet MS" w:cs="Trebuchet MS"/>
          <w:sz w:val="20"/>
          <w:szCs w:val="20"/>
        </w:rPr>
        <w:t xml:space="preserve">Je houdt ervan om je collega’s te enthousiasmeren, coachen en stimuleren. </w:t>
      </w:r>
    </w:p>
    <w:p w:rsidR="00E77B27" w:rsidRDefault="00791062" w:rsidP="00AC348B">
      <w:pPr>
        <w:numPr>
          <w:ilvl w:val="0"/>
          <w:numId w:val="1"/>
        </w:numPr>
        <w:ind w:left="227" w:hanging="227"/>
        <w:rPr>
          <w:rFonts w:ascii="Trebuchet MS" w:eastAsia="Trebuchet MS" w:hAnsi="Trebuchet MS" w:cs="Trebuchet MS"/>
          <w:sz w:val="20"/>
          <w:szCs w:val="20"/>
        </w:rPr>
      </w:pPr>
      <w:r>
        <w:rPr>
          <w:rFonts w:ascii="Trebuchet MS" w:eastAsia="Trebuchet MS" w:hAnsi="Trebuchet MS" w:cs="Trebuchet MS"/>
          <w:sz w:val="20"/>
          <w:szCs w:val="20"/>
        </w:rPr>
        <w:t>Je kunt goed analyseren en werkt bewust aan systematisch en cyclisch werken aan het verbeteren van de resultaten. Hierbij durf je feedback te geven aan de leerkrachten om hun leerkrachtvaardigheden te versterken.</w:t>
      </w:r>
    </w:p>
    <w:p w:rsidR="00E77B27" w:rsidRDefault="00791062" w:rsidP="00AC348B">
      <w:pPr>
        <w:numPr>
          <w:ilvl w:val="0"/>
          <w:numId w:val="1"/>
        </w:numPr>
        <w:ind w:left="227" w:hanging="227"/>
        <w:rPr>
          <w:rFonts w:ascii="Trebuchet MS" w:eastAsia="Trebuchet MS" w:hAnsi="Trebuchet MS" w:cs="Trebuchet MS"/>
          <w:sz w:val="20"/>
          <w:szCs w:val="20"/>
        </w:rPr>
      </w:pPr>
      <w:r>
        <w:rPr>
          <w:rFonts w:ascii="Trebuchet MS" w:eastAsia="Trebuchet MS" w:hAnsi="Trebuchet MS" w:cs="Trebuchet MS"/>
          <w:sz w:val="20"/>
          <w:szCs w:val="20"/>
        </w:rPr>
        <w:t xml:space="preserve">Je bent een sparringpartner voor de directeur op het gebied van beleid en onderwijskundige zaken. </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 xml:space="preserve">Je profiteert van een bijzonder gemotiveerd en gezellig team, fijne ouders en kinderen. Daarnaast is SCOPE </w:t>
      </w:r>
      <w:r w:rsidR="00AC348B">
        <w:rPr>
          <w:rFonts w:ascii="Trebuchet MS" w:eastAsia="Trebuchet MS" w:hAnsi="Trebuchet MS" w:cs="Trebuchet MS"/>
          <w:sz w:val="20"/>
          <w:szCs w:val="20"/>
        </w:rPr>
        <w:t>s</w:t>
      </w:r>
      <w:r>
        <w:rPr>
          <w:rFonts w:ascii="Trebuchet MS" w:eastAsia="Trebuchet MS" w:hAnsi="Trebuchet MS" w:cs="Trebuchet MS"/>
          <w:sz w:val="20"/>
          <w:szCs w:val="20"/>
        </w:rPr>
        <w:t>cholengroep een fijne werkgever en zijn we volop in ontwikkeling en hebben jou daarbij nodig!</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b/>
          <w:sz w:val="20"/>
          <w:szCs w:val="20"/>
        </w:rPr>
      </w:pPr>
      <w:r>
        <w:rPr>
          <w:rFonts w:ascii="Trebuchet MS" w:eastAsia="Trebuchet MS" w:hAnsi="Trebuchet MS" w:cs="Trebuchet MS"/>
          <w:b/>
          <w:sz w:val="20"/>
          <w:szCs w:val="20"/>
        </w:rPr>
        <w:t>Meer weten?</w:t>
      </w: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 xml:space="preserve">Ben je nieuwsgierig geworden en wil je meer weten over deze leuke baan? Neem dan contact op met Nina Baldini, directeur van De Windroos, 06 20539596. Breng een bezoekje aan </w:t>
      </w:r>
      <w:hyperlink r:id="rId9" w:history="1">
        <w:r w:rsidRPr="00AC348B">
          <w:rPr>
            <w:rStyle w:val="Hyperlink"/>
            <w:rFonts w:ascii="Trebuchet MS" w:eastAsia="Trebuchet MS" w:hAnsi="Trebuchet MS" w:cs="Trebuchet MS"/>
            <w:sz w:val="20"/>
            <w:szCs w:val="20"/>
          </w:rPr>
          <w:t>onze website</w:t>
        </w:r>
      </w:hyperlink>
      <w:r>
        <w:rPr>
          <w:rFonts w:ascii="Trebuchet MS" w:eastAsia="Trebuchet MS" w:hAnsi="Trebuchet MS" w:cs="Trebuchet MS"/>
          <w:sz w:val="20"/>
          <w:szCs w:val="20"/>
        </w:rPr>
        <w:t xml:space="preserve"> voor meer informatie over onze school: www.dewindroos.scopescholen.nl</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t xml:space="preserve">De Windroos is een van de twaalf basisscholen van SCOPE scholengroep, het grootste onderwijsbestuur van Alphen aan den Rijn. </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rPr>
      </w:pPr>
      <w:r>
        <w:rPr>
          <w:rFonts w:ascii="Trebuchet MS" w:eastAsia="Trebuchet MS" w:hAnsi="Trebuchet MS" w:cs="Trebuchet MS"/>
          <w:sz w:val="20"/>
          <w:szCs w:val="20"/>
        </w:rPr>
        <w:lastRenderedPageBreak/>
        <w:t>Binnen SCOPE is veel ruimte voor ontwikkeling. Op www.scopescholen.nl vind je alles wat je wil weten over de SCOPE scholengroep.</w:t>
      </w:r>
    </w:p>
    <w:p w:rsidR="00E77B27" w:rsidRDefault="00E77B27">
      <w:pPr>
        <w:rPr>
          <w:rFonts w:ascii="Trebuchet MS" w:eastAsia="Trebuchet MS" w:hAnsi="Trebuchet MS" w:cs="Trebuchet MS"/>
          <w:sz w:val="20"/>
          <w:szCs w:val="20"/>
        </w:rPr>
      </w:pPr>
    </w:p>
    <w:p w:rsidR="00E77B27" w:rsidRDefault="00791062">
      <w:pPr>
        <w:rPr>
          <w:rFonts w:ascii="Trebuchet MS" w:eastAsia="Trebuchet MS" w:hAnsi="Trebuchet MS" w:cs="Trebuchet MS"/>
          <w:sz w:val="20"/>
          <w:szCs w:val="20"/>
          <w:highlight w:val="yellow"/>
        </w:rPr>
      </w:pPr>
      <w:r>
        <w:rPr>
          <w:rFonts w:ascii="Trebuchet MS" w:eastAsia="Trebuchet MS" w:hAnsi="Trebuchet MS" w:cs="Trebuchet MS"/>
          <w:sz w:val="20"/>
          <w:szCs w:val="20"/>
        </w:rPr>
        <w:t>Sollicitaties kun je t</w:t>
      </w:r>
      <w:r w:rsidR="00AC348B">
        <w:rPr>
          <w:rFonts w:ascii="Trebuchet MS" w:eastAsia="Trebuchet MS" w:hAnsi="Trebuchet MS" w:cs="Trebuchet MS"/>
          <w:sz w:val="20"/>
          <w:szCs w:val="20"/>
        </w:rPr>
        <w:t xml:space="preserve">ot en met </w:t>
      </w:r>
      <w:r>
        <w:rPr>
          <w:rFonts w:ascii="Trebuchet MS" w:eastAsia="Trebuchet MS" w:hAnsi="Trebuchet MS" w:cs="Trebuchet MS"/>
          <w:sz w:val="20"/>
          <w:szCs w:val="20"/>
        </w:rPr>
        <w:t xml:space="preserve">12 december </w:t>
      </w:r>
      <w:r w:rsidR="00AC348B">
        <w:rPr>
          <w:rFonts w:ascii="Trebuchet MS" w:eastAsia="Trebuchet MS" w:hAnsi="Trebuchet MS" w:cs="Trebuchet MS"/>
          <w:sz w:val="20"/>
          <w:szCs w:val="20"/>
        </w:rPr>
        <w:t xml:space="preserve">2022 </w:t>
      </w:r>
      <w:r>
        <w:rPr>
          <w:rFonts w:ascii="Trebuchet MS" w:eastAsia="Trebuchet MS" w:hAnsi="Trebuchet MS" w:cs="Trebuchet MS"/>
          <w:sz w:val="20"/>
          <w:szCs w:val="20"/>
        </w:rPr>
        <w:t xml:space="preserve">sturen naar SCOPE scholengroep, via een e-mail naar </w:t>
      </w:r>
      <w:hyperlink r:id="rId10" w:history="1">
        <w:r w:rsidR="00AC348B" w:rsidRPr="00AC348B">
          <w:rPr>
            <w:rStyle w:val="Hyperlink"/>
            <w:rFonts w:ascii="Trebuchet MS" w:eastAsia="Trebuchet MS" w:hAnsi="Trebuchet MS" w:cs="Trebuchet MS"/>
            <w:sz w:val="20"/>
            <w:szCs w:val="20"/>
          </w:rPr>
          <w:t>werkenbijpo@scopescholen.nl</w:t>
        </w:r>
      </w:hyperlink>
      <w:r w:rsidR="00AC348B">
        <w:rPr>
          <w:rFonts w:ascii="Trebuchet MS" w:eastAsia="Trebuchet MS" w:hAnsi="Trebuchet MS" w:cs="Trebuchet MS"/>
          <w:sz w:val="20"/>
          <w:szCs w:val="20"/>
        </w:rPr>
        <w:t xml:space="preserve"> </w:t>
      </w:r>
      <w:r>
        <w:rPr>
          <w:rFonts w:ascii="Trebuchet MS" w:eastAsia="Trebuchet MS" w:hAnsi="Trebuchet MS" w:cs="Trebuchet MS"/>
          <w:sz w:val="20"/>
          <w:szCs w:val="20"/>
        </w:rPr>
        <w:t xml:space="preserve">onder vermelding van </w:t>
      </w:r>
      <w:r w:rsidRPr="00AC348B">
        <w:rPr>
          <w:rFonts w:ascii="Trebuchet MS" w:eastAsia="Trebuchet MS" w:hAnsi="Trebuchet MS" w:cs="Trebuchet MS"/>
          <w:sz w:val="20"/>
          <w:szCs w:val="20"/>
        </w:rPr>
        <w:t>vacaturenummer WRS1.</w:t>
      </w:r>
    </w:p>
    <w:sectPr w:rsidR="00E77B27" w:rsidSect="00AC348B">
      <w:headerReference w:type="default" r:id="rId11"/>
      <w:pgSz w:w="11909" w:h="16834"/>
      <w:pgMar w:top="1418" w:right="1418" w:bottom="1418" w:left="1418"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202" w:rsidRDefault="001E1202">
      <w:pPr>
        <w:spacing w:line="240" w:lineRule="auto"/>
      </w:pPr>
      <w:r>
        <w:separator/>
      </w:r>
    </w:p>
  </w:endnote>
  <w:endnote w:type="continuationSeparator" w:id="0">
    <w:p w:rsidR="001E1202" w:rsidRDefault="001E1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202" w:rsidRDefault="001E1202">
      <w:pPr>
        <w:spacing w:line="240" w:lineRule="auto"/>
      </w:pPr>
      <w:r>
        <w:separator/>
      </w:r>
    </w:p>
  </w:footnote>
  <w:footnote w:type="continuationSeparator" w:id="0">
    <w:p w:rsidR="001E1202" w:rsidRDefault="001E1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B27" w:rsidRDefault="00791062">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9E6"/>
    <w:multiLevelType w:val="hybridMultilevel"/>
    <w:tmpl w:val="F9EEA254"/>
    <w:lvl w:ilvl="0" w:tplc="6A8E45EC">
      <w:numFmt w:val="bullet"/>
      <w:lvlText w:val="-"/>
      <w:lvlJc w:val="left"/>
      <w:pPr>
        <w:ind w:left="720" w:hanging="360"/>
      </w:pPr>
      <w:rPr>
        <w:rFonts w:ascii="Trebuchet MS" w:eastAsia="Trebuchet MS" w:hAnsi="Trebuchet MS" w:cs="Trebuchet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DB7983"/>
    <w:multiLevelType w:val="multilevel"/>
    <w:tmpl w:val="B1663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27"/>
    <w:rsid w:val="001E1202"/>
    <w:rsid w:val="002471E6"/>
    <w:rsid w:val="00791062"/>
    <w:rsid w:val="00A7191C"/>
    <w:rsid w:val="00AC348B"/>
    <w:rsid w:val="00B86B2D"/>
    <w:rsid w:val="00E77B27"/>
    <w:rsid w:val="00F45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790D"/>
  <w15:docId w15:val="{204350EB-03A3-41C0-B284-5797158B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Koptekst">
    <w:name w:val="header"/>
    <w:basedOn w:val="Standaard"/>
    <w:link w:val="KoptekstChar"/>
    <w:uiPriority w:val="99"/>
    <w:unhideWhenUsed/>
    <w:rsid w:val="00F453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453AF"/>
  </w:style>
  <w:style w:type="paragraph" w:styleId="Voettekst">
    <w:name w:val="footer"/>
    <w:basedOn w:val="Standaard"/>
    <w:link w:val="VoettekstChar"/>
    <w:uiPriority w:val="99"/>
    <w:unhideWhenUsed/>
    <w:rsid w:val="00F453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453AF"/>
  </w:style>
  <w:style w:type="paragraph" w:styleId="Lijstalinea">
    <w:name w:val="List Paragraph"/>
    <w:basedOn w:val="Standaard"/>
    <w:uiPriority w:val="34"/>
    <w:qFormat/>
    <w:rsid w:val="00AC348B"/>
    <w:pPr>
      <w:ind w:left="720"/>
      <w:contextualSpacing/>
    </w:pPr>
  </w:style>
  <w:style w:type="character" w:styleId="Hyperlink">
    <w:name w:val="Hyperlink"/>
    <w:basedOn w:val="Standaardalinea-lettertype"/>
    <w:uiPriority w:val="99"/>
    <w:unhideWhenUsed/>
    <w:rsid w:val="00AC348B"/>
    <w:rPr>
      <w:color w:val="0000FF" w:themeColor="hyperlink"/>
      <w:u w:val="single"/>
    </w:rPr>
  </w:style>
  <w:style w:type="character" w:styleId="Onopgelostemelding">
    <w:name w:val="Unresolved Mention"/>
    <w:basedOn w:val="Standaardalinea-lettertype"/>
    <w:uiPriority w:val="99"/>
    <w:semiHidden/>
    <w:unhideWhenUsed/>
    <w:rsid w:val="00AC3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werkenbijpo@scopescholen.nl?subject=vacturenummer%20WRS1" TargetMode="External"/><Relationship Id="rId4" Type="http://schemas.openxmlformats.org/officeDocument/2006/relationships/webSettings" Target="webSettings.xml"/><Relationship Id="rId9" Type="http://schemas.openxmlformats.org/officeDocument/2006/relationships/hyperlink" Target="http://www.dewindroos.scopescholen.nl"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0B9024-BC37-4475-96B6-FAF99FD8E3F0}"/>
</file>

<file path=customXml/itemProps2.xml><?xml version="1.0" encoding="utf-8"?>
<ds:datastoreItem xmlns:ds="http://schemas.openxmlformats.org/officeDocument/2006/customXml" ds:itemID="{12C612B5-803F-4210-847F-A45BDDA5AB34}"/>
</file>

<file path=docProps/app.xml><?xml version="1.0" encoding="utf-8"?>
<Properties xmlns="http://schemas.openxmlformats.org/officeDocument/2006/extended-properties" xmlns:vt="http://schemas.openxmlformats.org/officeDocument/2006/docPropsVTypes">
  <Template>Normal</Template>
  <TotalTime>30</TotalTime>
  <Pages>2</Pages>
  <Words>397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GroeneHart Scholen</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Mariëtte van Harte</dc:creator>
  <cp:lastModifiedBy>Mariëtte van Harte</cp:lastModifiedBy>
  <cp:revision>3</cp:revision>
  <dcterms:created xsi:type="dcterms:W3CDTF">2022-12-01T13:21:00Z</dcterms:created>
  <dcterms:modified xsi:type="dcterms:W3CDTF">2022-12-01T13:57:00Z</dcterms:modified>
</cp:coreProperties>
</file>